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宋体" w:hAnsi="宋体" w:cs="仿宋"/>
          <w:spacing w:val="-24"/>
          <w:sz w:val="44"/>
          <w:szCs w:val="44"/>
        </w:rPr>
      </w:pPr>
      <w:r>
        <w:rPr>
          <w:rFonts w:ascii="宋体" w:hAnsi="宋体" w:cs="仿宋"/>
          <w:spacing w:val="-24"/>
          <w:sz w:val="44"/>
          <w:szCs w:val="44"/>
        </w:rPr>
        <w:t>行政执法义务监督员报名表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42"/>
        <w:gridCol w:w="848"/>
        <w:gridCol w:w="1240"/>
        <w:gridCol w:w="1360"/>
        <w:gridCol w:w="1173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特长（职称）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业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担任职务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9"/>
                <w:sz w:val="28"/>
                <w:szCs w:val="28"/>
              </w:rPr>
              <w:t>身份证号码</w:t>
            </w:r>
          </w:p>
        </w:tc>
        <w:tc>
          <w:tcPr>
            <w:tcW w:w="3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微信号码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主要学习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779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有无违法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犯罪记录</w:t>
            </w:r>
          </w:p>
        </w:tc>
        <w:tc>
          <w:tcPr>
            <w:tcW w:w="77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267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以上信息真实无误。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本人签字：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2021年3月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2021-03-04T01:11:15Z</dcterms:created>
  <dc:creator>Administrator</dc:creator>
  <cp:lastModifiedBy>冀学礼律师</cp:lastModifiedBy>
  <dcterms:modified xsi:type="dcterms:W3CDTF">2021-03-04T01:11:28Z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